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E0B0C" w14:textId="77777777" w:rsidR="00EE2E3D" w:rsidRPr="00EE2E3D" w:rsidRDefault="00EE2E3D" w:rsidP="00EE2E3D">
      <w:pPr>
        <w:shd w:val="clear" w:color="auto" w:fill="FFFFFF"/>
        <w:spacing w:after="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zał</w:t>
      </w:r>
      <w:r w:rsidRPr="00EE2E3D">
        <w:rPr>
          <w:rFonts w:ascii="Poppins" w:eastAsia="TimesNewRoman" w:hAnsi="Poppins" w:cs="Poppins"/>
          <w:kern w:val="0"/>
          <w:sz w:val="16"/>
          <w:szCs w:val="16"/>
          <w:lang w:eastAsia="pl-PL"/>
          <w14:ligatures w14:val="none"/>
        </w:rPr>
        <w:t>ą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cznik nr 4</w:t>
      </w:r>
    </w:p>
    <w:p w14:paraId="68FAC916" w14:textId="2D43005F" w:rsidR="00EE2E3D" w:rsidRPr="00EE2E3D" w:rsidRDefault="00EE2E3D" w:rsidP="00EE2E3D">
      <w:pPr>
        <w:shd w:val="clear" w:color="auto" w:fill="FFFFFF"/>
        <w:spacing w:after="24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do zarządzenia  Nr </w:t>
      </w:r>
      <w:r w:rsidR="004F53FE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16/2025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Dyrektora ZGM z dnia </w:t>
      </w:r>
      <w:r w:rsidR="004F53FE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30.12.2025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r.</w:t>
      </w:r>
    </w:p>
    <w:p w14:paraId="78014966" w14:textId="77777777" w:rsidR="00EE2E3D" w:rsidRPr="00EE2E3D" w:rsidRDefault="00EE2E3D" w:rsidP="00EE2E3D">
      <w:pPr>
        <w:spacing w:after="0" w:line="240" w:lineRule="auto"/>
        <w:ind w:left="1080"/>
        <w:contextualSpacing/>
        <w:jc w:val="center"/>
        <w:rPr>
          <w:rFonts w:ascii="Poppins" w:eastAsia="Calibri" w:hAnsi="Poppins" w:cs="Poppins"/>
          <w:b/>
          <w:kern w:val="0"/>
          <w14:ligatures w14:val="none"/>
        </w:rPr>
      </w:pPr>
      <w:r w:rsidRPr="00EE2E3D">
        <w:rPr>
          <w:rFonts w:ascii="Poppins" w:eastAsia="Calibri" w:hAnsi="Poppins" w:cs="Poppins"/>
          <w:b/>
          <w:kern w:val="0"/>
          <w14:ligatures w14:val="none"/>
        </w:rPr>
        <w:t>Informacja w zakresie ochrony danych osobowych</w:t>
      </w:r>
    </w:p>
    <w:p w14:paraId="6469CA49" w14:textId="77777777" w:rsidR="00EE2E3D" w:rsidRPr="00EE2E3D" w:rsidRDefault="00EE2E3D" w:rsidP="00EE2E3D">
      <w:pPr>
        <w:spacing w:after="0" w:line="240" w:lineRule="auto"/>
        <w:ind w:left="142" w:hanging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lang w:eastAsia="pl-PL"/>
          <w14:ligatures w14:val="none"/>
        </w:rPr>
        <w:t>1.</w:t>
      </w:r>
      <w:r w:rsidRPr="00EE2E3D">
        <w:rPr>
          <w:rFonts w:ascii="Poppins" w:eastAsia="Times New Roman" w:hAnsi="Poppins" w:cs="Poppins"/>
          <w:b/>
          <w:kern w:val="0"/>
          <w:lang w:eastAsia="pl-PL"/>
          <w14:ligatures w14:val="none"/>
        </w:rPr>
        <w:t xml:space="preserve">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98232A7" w14:textId="77777777" w:rsidR="00EE2E3D" w:rsidRPr="00EE2E3D" w:rsidRDefault="00EE2E3D" w:rsidP="00EE2E3D">
      <w:pPr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1.1. Administratorem danych osobowych Wykonawców jest Zakład Gospodarki Mieszkaniowej w Gorzowie Wlkp., ul. Wełniany Rynek 3, 66-400 Gorzów Wlkp. tel. 095 738 71 01, fax. 095 738 71 00;</w:t>
      </w:r>
    </w:p>
    <w:p w14:paraId="22DE0C3C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3B880BED" w14:textId="206956E1" w:rsidR="00EE2E3D" w:rsidRPr="00EE2E3D" w:rsidRDefault="00EE2E3D" w:rsidP="004F53FE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1.3. Pani/Pana dane osobowe przetwarzane będą na podstawie art. 6 ust. 1 lit. b RODO w celu związanym z postępowaniem o udzielenie zamówienia prowadzonego w imieniu </w:t>
      </w:r>
      <w:r w:rsidRPr="00EE2E3D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Wspólnoty Mieszkaniowej ul</w:t>
      </w:r>
      <w:r w:rsidR="00592E92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. </w:t>
      </w:r>
      <w:r w:rsidR="004F53F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Dworcowa </w:t>
      </w:r>
      <w:r w:rsidR="0092592B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6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, znak </w:t>
      </w:r>
      <w:r w:rsidR="004F53F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304</w:t>
      </w:r>
      <w:r w:rsidR="0092592B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4</w:t>
      </w:r>
      <w:r w:rsidR="004F53F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, </w:t>
      </w:r>
      <w:r w:rsidR="004F53FE"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prowadzonym w trybie  zapytania ofertowego;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                                                         </w:t>
      </w:r>
    </w:p>
    <w:p w14:paraId="6D3E4A6D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09BA34CE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47888A64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1.6. W odniesieniu do Pani/Pana danych osobowych decyzje nie będą podejmowane w sposób zautomatyzowany, stosowanie do art. 22 RODO;</w:t>
      </w:r>
    </w:p>
    <w:p w14:paraId="5C320A13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 posiada Pani/Pan:</w:t>
      </w:r>
    </w:p>
    <w:p w14:paraId="06B95C63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1.7.1. na podstawie art. 15 RODO prawo dostępu do danych osobowych Pani/Pana dotyczących;</w:t>
      </w:r>
    </w:p>
    <w:p w14:paraId="101A0182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1.7.2. na podstawie art. 16 RODO prawo do sprostowania Pani/Pana danych osobowych ;</w:t>
      </w:r>
    </w:p>
    <w:p w14:paraId="50B88CE7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530247FE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1.7.4. prawo do wniesienia skargi do Prezesa Urzędu Ochrony Danych Osobowych, gdy uzna Pani/Pan, że przetwarzanie danych osobowych Pani/Pana dotyczących narusza przepisy RODO;</w:t>
      </w:r>
    </w:p>
    <w:p w14:paraId="1990BF75" w14:textId="77777777" w:rsidR="00EE2E3D" w:rsidRPr="00EE2E3D" w:rsidRDefault="00EE2E3D" w:rsidP="00EE2E3D">
      <w:pPr>
        <w:spacing w:after="0" w:line="240" w:lineRule="auto"/>
        <w:ind w:firstLine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1.8. nie przysługuje Pani/Panu:</w:t>
      </w:r>
    </w:p>
    <w:p w14:paraId="610D995C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1.8.1. w związku z art. 17 ust. 3 lit. b, d lub e RODO prawo do usunięcia danych osobowych;</w:t>
      </w:r>
    </w:p>
    <w:p w14:paraId="61C13E8E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1.8.2. prawo do przenoszenia danych osobowych, o którym mowa w art. 20 RODO;</w:t>
      </w:r>
    </w:p>
    <w:p w14:paraId="4D89A926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bCs/>
          <w:kern w:val="0"/>
          <w:sz w:val="18"/>
          <w:szCs w:val="18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1.8.3. na podstawie art. 21 RODO prawo sprzeciwu, wobec przetwarzania danych osobowych, gdyż podstawą prawną przetwarzania Pani/Pana danych osobowych jest art. 6 ust. 1 lit. c RODO.</w:t>
      </w:r>
    </w:p>
    <w:p w14:paraId="1BD67035" w14:textId="77777777" w:rsidR="00282451" w:rsidRPr="00EE2E3D" w:rsidRDefault="00282451"/>
    <w:sectPr w:rsidR="00282451" w:rsidRPr="00EE2E3D" w:rsidSect="00EE2E3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3D"/>
    <w:rsid w:val="00281D4B"/>
    <w:rsid w:val="00282451"/>
    <w:rsid w:val="0032013C"/>
    <w:rsid w:val="003647BE"/>
    <w:rsid w:val="003A2272"/>
    <w:rsid w:val="004F53FE"/>
    <w:rsid w:val="00592E92"/>
    <w:rsid w:val="006D6565"/>
    <w:rsid w:val="00752E1F"/>
    <w:rsid w:val="007F66A8"/>
    <w:rsid w:val="0092592B"/>
    <w:rsid w:val="00AA157E"/>
    <w:rsid w:val="00BE22D3"/>
    <w:rsid w:val="00D1192B"/>
    <w:rsid w:val="00DA200D"/>
    <w:rsid w:val="00EE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D8B6B"/>
  <w15:chartTrackingRefBased/>
  <w15:docId w15:val="{AB786239-06E2-4DF8-8846-79F220FC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2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2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2E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2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2E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2E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2E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2E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2E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2E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2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2E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2E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2E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2E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2E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2E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2E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2E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2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2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2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2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2E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2E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2E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2E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2E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2E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Gałka-Kurkowska</dc:creator>
  <cp:keywords/>
  <dc:description/>
  <cp:lastModifiedBy>Agnieszka Plikus</cp:lastModifiedBy>
  <cp:revision>6</cp:revision>
  <cp:lastPrinted>2026-02-02T12:20:00Z</cp:lastPrinted>
  <dcterms:created xsi:type="dcterms:W3CDTF">2026-02-04T13:16:00Z</dcterms:created>
  <dcterms:modified xsi:type="dcterms:W3CDTF">2026-04-24T10:30:00Z</dcterms:modified>
</cp:coreProperties>
</file>